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20A59" w:rsidRDefault="00752DDD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CSEGEI RÉV NAP 2023</w:t>
      </w:r>
    </w:p>
    <w:p w14:paraId="00000002" w14:textId="77777777" w:rsidR="00420A59" w:rsidRDefault="00752DDD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FŐZŐVERSENY NEVEZÉSI LAP</w:t>
      </w:r>
    </w:p>
    <w:p w14:paraId="00000003" w14:textId="77777777" w:rsidR="00420A59" w:rsidRDefault="00420A59">
      <w:pPr>
        <w:jc w:val="both"/>
        <w:rPr>
          <w:b/>
          <w:smallCaps/>
          <w:sz w:val="28"/>
          <w:szCs w:val="28"/>
        </w:rPr>
      </w:pPr>
    </w:p>
    <w:p w14:paraId="00000004" w14:textId="77777777" w:rsidR="00420A59" w:rsidRDefault="00752DDD" w:rsidP="000530C5">
      <w:pPr>
        <w:tabs>
          <w:tab w:val="decimal" w:leader="dot" w:pos="1077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Csapat neve:</w:t>
      </w:r>
      <w:r>
        <w:rPr>
          <w:b/>
          <w:sz w:val="28"/>
          <w:szCs w:val="28"/>
        </w:rPr>
        <w:tab/>
      </w:r>
    </w:p>
    <w:p w14:paraId="00000005" w14:textId="77777777" w:rsidR="00420A59" w:rsidRDefault="00420A59" w:rsidP="000530C5">
      <w:pPr>
        <w:tabs>
          <w:tab w:val="decimal" w:leader="dot" w:pos="10772"/>
        </w:tabs>
        <w:jc w:val="both"/>
        <w:rPr>
          <w:b/>
          <w:sz w:val="28"/>
          <w:szCs w:val="28"/>
        </w:rPr>
      </w:pPr>
    </w:p>
    <w:p w14:paraId="00000006" w14:textId="77777777" w:rsidR="00420A59" w:rsidRDefault="00752DDD" w:rsidP="000530C5">
      <w:pPr>
        <w:tabs>
          <w:tab w:val="decimal" w:leader="dot" w:pos="1077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Csapatkapitány neve:</w:t>
      </w:r>
      <w:r>
        <w:rPr>
          <w:b/>
          <w:sz w:val="28"/>
          <w:szCs w:val="28"/>
        </w:rPr>
        <w:tab/>
      </w:r>
    </w:p>
    <w:p w14:paraId="00000007" w14:textId="77777777" w:rsidR="00420A59" w:rsidRDefault="00420A59" w:rsidP="000530C5">
      <w:pPr>
        <w:tabs>
          <w:tab w:val="decimal" w:leader="dot" w:pos="10772"/>
        </w:tabs>
        <w:jc w:val="both"/>
        <w:rPr>
          <w:b/>
          <w:sz w:val="28"/>
          <w:szCs w:val="28"/>
        </w:rPr>
      </w:pPr>
    </w:p>
    <w:p w14:paraId="00000008" w14:textId="77777777" w:rsidR="00420A59" w:rsidRDefault="00752DDD" w:rsidP="000530C5">
      <w:pPr>
        <w:tabs>
          <w:tab w:val="decimal" w:leader="dot" w:pos="1077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Csapatkapitány elérhetősége:</w:t>
      </w:r>
      <w:r>
        <w:rPr>
          <w:b/>
          <w:sz w:val="28"/>
          <w:szCs w:val="28"/>
        </w:rPr>
        <w:tab/>
      </w:r>
    </w:p>
    <w:p w14:paraId="00000009" w14:textId="77777777" w:rsidR="00420A59" w:rsidRDefault="00420A59" w:rsidP="000530C5">
      <w:pPr>
        <w:tabs>
          <w:tab w:val="decimal" w:leader="dot" w:pos="10772"/>
        </w:tabs>
        <w:jc w:val="both"/>
        <w:rPr>
          <w:b/>
          <w:sz w:val="28"/>
          <w:szCs w:val="28"/>
        </w:rPr>
      </w:pPr>
    </w:p>
    <w:p w14:paraId="0000000A" w14:textId="77777777" w:rsidR="00420A59" w:rsidRDefault="00752DDD" w:rsidP="000530C5">
      <w:pPr>
        <w:tabs>
          <w:tab w:val="decimal" w:leader="dot" w:pos="1077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Település:</w:t>
      </w:r>
      <w:r>
        <w:rPr>
          <w:b/>
          <w:sz w:val="28"/>
          <w:szCs w:val="28"/>
        </w:rPr>
        <w:tab/>
      </w:r>
    </w:p>
    <w:p w14:paraId="0000000B" w14:textId="77777777" w:rsidR="00420A59" w:rsidRDefault="00420A59" w:rsidP="000530C5">
      <w:pPr>
        <w:tabs>
          <w:tab w:val="decimal" w:leader="dot" w:pos="10772"/>
        </w:tabs>
        <w:jc w:val="both"/>
        <w:rPr>
          <w:b/>
          <w:sz w:val="28"/>
          <w:szCs w:val="28"/>
        </w:rPr>
      </w:pPr>
    </w:p>
    <w:p w14:paraId="0000000D" w14:textId="0D206374" w:rsidR="00420A59" w:rsidRDefault="00752DDD" w:rsidP="000530C5">
      <w:pPr>
        <w:tabs>
          <w:tab w:val="decimal" w:leader="dot" w:pos="10772"/>
        </w:tabs>
        <w:spacing w:after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Étel megnevezése:</w:t>
      </w:r>
      <w:r>
        <w:rPr>
          <w:b/>
          <w:sz w:val="28"/>
          <w:szCs w:val="28"/>
        </w:rPr>
        <w:tab/>
      </w:r>
    </w:p>
    <w:p w14:paraId="0000000E" w14:textId="390EBF76" w:rsidR="00420A59" w:rsidRDefault="000530C5" w:rsidP="000530C5">
      <w:pPr>
        <w:tabs>
          <w:tab w:val="center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………………….………….</w:t>
      </w:r>
    </w:p>
    <w:p w14:paraId="0000000F" w14:textId="31299B2A" w:rsidR="00420A59" w:rsidRDefault="000530C5" w:rsidP="000530C5">
      <w:pPr>
        <w:tabs>
          <w:tab w:val="center" w:pos="751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752DDD">
        <w:rPr>
          <w:b/>
          <w:sz w:val="28"/>
          <w:szCs w:val="28"/>
        </w:rPr>
        <w:t>Aláírás</w:t>
      </w:r>
    </w:p>
    <w:p w14:paraId="00000010" w14:textId="77777777" w:rsidR="00420A59" w:rsidRDefault="00420A59">
      <w:pPr>
        <w:jc w:val="both"/>
        <w:rPr>
          <w:b/>
          <w:sz w:val="28"/>
          <w:szCs w:val="28"/>
        </w:rPr>
      </w:pPr>
    </w:p>
    <w:p w14:paraId="00000012" w14:textId="0C5AA95F" w:rsidR="00420A59" w:rsidRDefault="00752DDD" w:rsidP="00752DDD">
      <w:pPr>
        <w:tabs>
          <w:tab w:val="left" w:pos="8970"/>
          <w:tab w:val="left" w:pos="90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0000013" w14:textId="77777777" w:rsidR="00420A59" w:rsidRDefault="00752DDD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CSEGEI RÉV NAP 2023</w:t>
      </w:r>
    </w:p>
    <w:p w14:paraId="00000014" w14:textId="77777777" w:rsidR="00420A59" w:rsidRDefault="00752DDD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FŐZŐVERSENY INFORMÁCIÓK</w:t>
      </w:r>
    </w:p>
    <w:p w14:paraId="00000015" w14:textId="77777777" w:rsidR="00420A59" w:rsidRDefault="00420A59">
      <w:pPr>
        <w:tabs>
          <w:tab w:val="left" w:pos="9000"/>
        </w:tabs>
        <w:spacing w:line="276" w:lineRule="auto"/>
        <w:rPr>
          <w:b/>
          <w:smallCaps/>
          <w:sz w:val="28"/>
          <w:szCs w:val="28"/>
        </w:rPr>
      </w:pPr>
    </w:p>
    <w:p w14:paraId="00000016" w14:textId="77777777" w:rsidR="00420A59" w:rsidRDefault="00752DDD">
      <w:pPr>
        <w:spacing w:line="360" w:lineRule="auto"/>
        <w:jc w:val="both"/>
      </w:pPr>
      <w:r>
        <w:rPr>
          <w:b/>
          <w:sz w:val="28"/>
          <w:szCs w:val="28"/>
        </w:rPr>
        <w:t>Helyszín:</w:t>
      </w:r>
      <w:r>
        <w:rPr>
          <w:sz w:val="28"/>
          <w:szCs w:val="28"/>
        </w:rPr>
        <w:t xml:space="preserve"> Tiszacsege, Tisza-part</w:t>
      </w:r>
    </w:p>
    <w:p w14:paraId="00000017" w14:textId="77777777" w:rsidR="00420A59" w:rsidRDefault="00752DDD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Időpont:</w:t>
      </w:r>
      <w:r>
        <w:rPr>
          <w:sz w:val="28"/>
          <w:szCs w:val="28"/>
        </w:rPr>
        <w:t xml:space="preserve"> 2023. augusztus 5. (szombat) 8 órától</w:t>
      </w:r>
    </w:p>
    <w:p w14:paraId="3548A9BC" w14:textId="5B084F2A" w:rsidR="00752DDD" w:rsidRDefault="00752DDD">
      <w:pPr>
        <w:spacing w:line="360" w:lineRule="auto"/>
        <w:jc w:val="both"/>
      </w:pPr>
      <w:r w:rsidRPr="00752DDD">
        <w:rPr>
          <w:b/>
          <w:sz w:val="28"/>
          <w:szCs w:val="28"/>
        </w:rPr>
        <w:t>A helyszínen regisztráció és a hal kiosztás</w:t>
      </w:r>
      <w:r>
        <w:rPr>
          <w:sz w:val="28"/>
          <w:szCs w:val="28"/>
        </w:rPr>
        <w:t>: 8.00-8.30-ig</w:t>
      </w:r>
    </w:p>
    <w:p w14:paraId="00000018" w14:textId="77777777" w:rsidR="00420A59" w:rsidRDefault="00752DDD">
      <w:pPr>
        <w:spacing w:line="360" w:lineRule="auto"/>
        <w:jc w:val="both"/>
      </w:pPr>
      <w:r>
        <w:rPr>
          <w:b/>
          <w:sz w:val="28"/>
          <w:szCs w:val="28"/>
        </w:rPr>
        <w:t>Kategória:</w:t>
      </w:r>
      <w:r>
        <w:rPr>
          <w:sz w:val="28"/>
          <w:szCs w:val="28"/>
        </w:rPr>
        <w:t xml:space="preserve"> Halászlé</w:t>
      </w:r>
    </w:p>
    <w:p w14:paraId="00000019" w14:textId="77777777" w:rsidR="00420A59" w:rsidRDefault="00752DDD">
      <w:pPr>
        <w:spacing w:line="360" w:lineRule="auto"/>
        <w:jc w:val="both"/>
      </w:pPr>
      <w:r>
        <w:rPr>
          <w:b/>
          <w:sz w:val="28"/>
          <w:szCs w:val="28"/>
        </w:rPr>
        <w:t>Jelentkezés:</w:t>
      </w:r>
      <w:r>
        <w:rPr>
          <w:sz w:val="28"/>
          <w:szCs w:val="28"/>
        </w:rPr>
        <w:t xml:space="preserve"> Előzetesen 2023. július 31-ig</w:t>
      </w:r>
    </w:p>
    <w:p w14:paraId="0000001A" w14:textId="77777777" w:rsidR="00420A59" w:rsidRDefault="00752DD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 nevezések száma korlátozott, így a maximális jelentkező számot elérve, hamarabb is lezárulhat a jelentkezésre adott lehetőség. </w:t>
      </w:r>
    </w:p>
    <w:p w14:paraId="0000001B" w14:textId="4670AEB5" w:rsidR="00420A59" w:rsidRDefault="00752DDD" w:rsidP="000530C5">
      <w:pPr>
        <w:tabs>
          <w:tab w:val="left" w:pos="1560"/>
        </w:tabs>
        <w:spacing w:line="360" w:lineRule="auto"/>
        <w:jc w:val="both"/>
      </w:pPr>
      <w:r>
        <w:rPr>
          <w:b/>
          <w:sz w:val="28"/>
          <w:szCs w:val="28"/>
        </w:rPr>
        <w:t>Jelentkezni:</w:t>
      </w:r>
      <w:r>
        <w:rPr>
          <w:sz w:val="28"/>
          <w:szCs w:val="28"/>
        </w:rPr>
        <w:t xml:space="preserve"> </w:t>
      </w:r>
      <w:r w:rsidR="000530C5">
        <w:rPr>
          <w:sz w:val="28"/>
          <w:szCs w:val="28"/>
        </w:rPr>
        <w:tab/>
      </w:r>
      <w:r>
        <w:rPr>
          <w:sz w:val="28"/>
          <w:szCs w:val="28"/>
        </w:rPr>
        <w:t xml:space="preserve">Dr. Papp József Művelődési Ház és Könyvtár Tiszacsege, Kossuth u. 3. </w:t>
      </w:r>
    </w:p>
    <w:p w14:paraId="0000001C" w14:textId="7EA621EE" w:rsidR="00420A59" w:rsidRDefault="000530C5" w:rsidP="000530C5">
      <w:pPr>
        <w:tabs>
          <w:tab w:val="left" w:pos="1560"/>
        </w:tabs>
        <w:spacing w:line="360" w:lineRule="auto"/>
        <w:jc w:val="both"/>
      </w:pPr>
      <w:r>
        <w:rPr>
          <w:sz w:val="28"/>
          <w:szCs w:val="28"/>
        </w:rPr>
        <w:tab/>
      </w:r>
      <w:r w:rsidR="00752DDD">
        <w:rPr>
          <w:sz w:val="28"/>
          <w:szCs w:val="28"/>
        </w:rPr>
        <w:t xml:space="preserve">tel.: (52) 373-137, vagy e-mailben: </w:t>
      </w:r>
      <w:hyperlink r:id="rId4">
        <w:r w:rsidR="00752DDD">
          <w:rPr>
            <w:b/>
            <w:color w:val="0563C1"/>
            <w:sz w:val="28"/>
            <w:szCs w:val="28"/>
            <w:u w:val="single"/>
          </w:rPr>
          <w:t>tcsegekonyvtar@gmail.com</w:t>
        </w:r>
      </w:hyperlink>
    </w:p>
    <w:p w14:paraId="0000001D" w14:textId="77777777" w:rsidR="00420A59" w:rsidRDefault="00752DDD">
      <w:pPr>
        <w:spacing w:line="360" w:lineRule="auto"/>
        <w:jc w:val="both"/>
      </w:pPr>
      <w:r>
        <w:rPr>
          <w:b/>
          <w:sz w:val="28"/>
          <w:szCs w:val="28"/>
        </w:rPr>
        <w:t>A szervezők biztosítják</w:t>
      </w:r>
      <w:r>
        <w:rPr>
          <w:b/>
          <w:i/>
          <w:sz w:val="28"/>
          <w:szCs w:val="28"/>
        </w:rPr>
        <w:t>: csapatonként 2 kg Afrikai harcsa filé</w:t>
      </w:r>
      <w:r>
        <w:rPr>
          <w:sz w:val="28"/>
          <w:szCs w:val="28"/>
        </w:rPr>
        <w:t>, vízvételi lehetőség, sátor, asztal, pad. Figyelem! Egy jelentkezési lap leadása egy csapatnak minősül, így egyszer 2 kg halra jogosult!</w:t>
      </w:r>
    </w:p>
    <w:p w14:paraId="0000001E" w14:textId="77777777" w:rsidR="00420A59" w:rsidRDefault="00752DDD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Részvételi feltétel:</w:t>
      </w:r>
    </w:p>
    <w:p w14:paraId="0000001F" w14:textId="77777777" w:rsidR="00420A59" w:rsidRDefault="00752DDD">
      <w:pPr>
        <w:spacing w:line="360" w:lineRule="auto"/>
        <w:jc w:val="both"/>
      </w:pPr>
      <w:r>
        <w:rPr>
          <w:sz w:val="28"/>
          <w:szCs w:val="28"/>
        </w:rPr>
        <w:t xml:space="preserve">Az alapvető higiéniai és egészségügyi, valamint baleset- és tűzvédelmi szabályok betartása. Főzés csak gázzal megengedett, és minden csapatnak szükséges biztosítania </w:t>
      </w:r>
      <w:r w:rsidRPr="00752DDD">
        <w:rPr>
          <w:b/>
          <w:sz w:val="28"/>
          <w:szCs w:val="28"/>
        </w:rPr>
        <w:t>önállóan 1 db poroltó készüléket.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A csapatoknak biztosítaniuk kell 5 db kóstolójegy beváltáshoz szükséges mennyiséget délután 14 óráig.</w:t>
      </w:r>
    </w:p>
    <w:p w14:paraId="00000020" w14:textId="77777777" w:rsidR="00420A59" w:rsidRDefault="00752DDD">
      <w:pPr>
        <w:spacing w:line="360" w:lineRule="auto"/>
        <w:jc w:val="both"/>
      </w:pPr>
      <w:r>
        <w:rPr>
          <w:sz w:val="28"/>
          <w:szCs w:val="28"/>
        </w:rPr>
        <w:t xml:space="preserve">Az elkészült </w:t>
      </w:r>
      <w:r>
        <w:rPr>
          <w:b/>
          <w:i/>
          <w:sz w:val="28"/>
          <w:szCs w:val="28"/>
        </w:rPr>
        <w:t xml:space="preserve">ételt 12 és 13 óra </w:t>
      </w:r>
      <w:r>
        <w:rPr>
          <w:sz w:val="28"/>
          <w:szCs w:val="28"/>
        </w:rPr>
        <w:t>között kell leadnia a zsűrinek.</w:t>
      </w:r>
    </w:p>
    <w:p w14:paraId="00000022" w14:textId="07BE63CF" w:rsidR="00420A59" w:rsidRDefault="00752DDD">
      <w:pPr>
        <w:spacing w:line="360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Áramvételi </w:t>
      </w:r>
      <w:r>
        <w:rPr>
          <w:sz w:val="28"/>
          <w:szCs w:val="28"/>
        </w:rPr>
        <w:t xml:space="preserve">lehetőség </w:t>
      </w:r>
      <w:r>
        <w:rPr>
          <w:b/>
          <w:i/>
          <w:sz w:val="28"/>
          <w:szCs w:val="28"/>
        </w:rPr>
        <w:t>nincs</w:t>
      </w:r>
      <w:r>
        <w:rPr>
          <w:sz w:val="28"/>
          <w:szCs w:val="28"/>
        </w:rPr>
        <w:t>!</w:t>
      </w:r>
    </w:p>
    <w:sectPr w:rsidR="00420A59" w:rsidSect="000530C5">
      <w:type w:val="continuous"/>
      <w:pgSz w:w="11906" w:h="16838"/>
      <w:pgMar w:top="284" w:right="567" w:bottom="284" w:left="56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A59"/>
    <w:rsid w:val="000530C5"/>
    <w:rsid w:val="00420A59"/>
    <w:rsid w:val="0075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1A010"/>
  <w15:docId w15:val="{28296DB8-6E2E-4BEE-9277-3ACA1E4DC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csegekonyvt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172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olah.ferenc</cp:lastModifiedBy>
  <cp:revision>4</cp:revision>
  <dcterms:created xsi:type="dcterms:W3CDTF">2023-07-14T11:06:00Z</dcterms:created>
  <dcterms:modified xsi:type="dcterms:W3CDTF">2023-07-14T15:53:00Z</dcterms:modified>
</cp:coreProperties>
</file>